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4" w:rsidRPr="008C4E33" w:rsidRDefault="00F35763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</w:t>
      </w:r>
      <w:r w:rsidRPr="008C4E33">
        <w:rPr>
          <w:rFonts w:ascii="Times New Roman" w:hAnsi="Times New Roman" w:cs="Times New Roman"/>
          <w:b/>
          <w:sz w:val="28"/>
          <w:szCs w:val="28"/>
          <w:lang w:val="be-BY"/>
        </w:rPr>
        <w:t>Хлеб-усяму галава</w:t>
      </w:r>
    </w:p>
    <w:p w:rsidR="00F35763" w:rsidRDefault="00F3576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D468A">
        <w:rPr>
          <w:rFonts w:ascii="Times New Roman" w:hAnsi="Times New Roman" w:cs="Times New Roman"/>
          <w:b/>
          <w:sz w:val="28"/>
          <w:szCs w:val="28"/>
          <w:lang w:val="be-BY"/>
        </w:rPr>
        <w:t>Тэма</w:t>
      </w:r>
      <w:r>
        <w:rPr>
          <w:rFonts w:ascii="Times New Roman" w:hAnsi="Times New Roman" w:cs="Times New Roman"/>
          <w:sz w:val="28"/>
          <w:szCs w:val="28"/>
          <w:lang w:val="be-BY"/>
        </w:rPr>
        <w:t>: “Зярнятка на тваёй далоні” (верш Максіма Танка “Паклон хлебу”).</w:t>
      </w:r>
    </w:p>
    <w:p w:rsidR="00F35763" w:rsidRDefault="00F3576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D468A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вучыць дзяцей асэнсавана ўспрымаць верш, вызначаць яго галоўную думку, звязваць змест твора з фактамі жыцця; адпрацоўваць выразнае чытанне верша; замацоўваць уменне суадносіць ілюстрацыі са зместам твора; фарміраваць уменне ўспрымаць вобразныя сродкі мовы (эпітэты, параўнанні, сінонімы); узбагачаць лексічны запас вучняў; выхоўваць беражлівыя адносіны да хлеба.</w:t>
      </w:r>
    </w:p>
    <w:p w:rsidR="00BD468A" w:rsidRDefault="00BD468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D468A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ілюстрацыі (малюнкі) да верша.</w:t>
      </w:r>
    </w:p>
    <w:p w:rsidR="00BD468A" w:rsidRDefault="00BD468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BD468A">
        <w:rPr>
          <w:rFonts w:ascii="Times New Roman" w:hAnsi="Times New Roman" w:cs="Times New Roman"/>
          <w:b/>
          <w:sz w:val="28"/>
          <w:szCs w:val="28"/>
          <w:lang w:val="be-BY"/>
        </w:rPr>
        <w:t>Галоўная думка твора: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хлеб усяму галава; ён нас корміць, таму яго неабходна берагчы і шанаваць.</w:t>
      </w:r>
    </w:p>
    <w:p w:rsidR="00BD468A" w:rsidRDefault="00BD468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дошцы ў слупкі запісаны словы і словазлучэнні.</w:t>
      </w:r>
    </w:p>
    <w:p w:rsidR="00BD468A" w:rsidRDefault="00BD468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1-ы слупок: луста, споры, дзівак, у імгле, дзірван.</w:t>
      </w:r>
    </w:p>
    <w:p w:rsidR="00BD468A" w:rsidRDefault="00BD468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2-і слупок: аднойчы, здалёк, не вытрымаў, азваўся, бядуеш, пабачым, запярэчыў, цяжкага, вытрас, пашкандыбаў, не муліць, прамінуў, набліжацца, перакусіць, ляжыць, адпачыць, не рад, не спіцца, не ляжыцца, не вярнуцца, памірыцца, вандроўнік, брыдзе.</w:t>
      </w:r>
    </w:p>
    <w:p w:rsidR="00BD468A" w:rsidRDefault="00BD468A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3-і слупок: </w:t>
      </w:r>
      <w:r w:rsidR="00FD7C1E">
        <w:rPr>
          <w:rFonts w:ascii="Times New Roman" w:hAnsi="Times New Roman" w:cs="Times New Roman"/>
          <w:sz w:val="28"/>
          <w:szCs w:val="28"/>
          <w:lang w:val="be-BY"/>
        </w:rPr>
        <w:t>кірмаш, здалёк, вандроўнік, наракаў, запярэчыў, пашкандыбаў, не муліць, брыдзе.</w:t>
      </w:r>
    </w:p>
    <w:p w:rsidR="00FD7C1E" w:rsidRDefault="00FD7C1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4-ы слупок: вандроўнік плёўся, наракаў, лустай спорай, дзівак, але цябе нясу я, хто – каго, з цяжкай мяшка, пашкандыбаў далей, нішто не муліць плечы, духмяны і цудоўны, знаць, сняцца хлеба крошкі, і сам сабе не рад, з другам памірыцца, вандроўнік брыдзе, пад зорным небам, пасварыўся з хлебам, пабачыў страту, аддаў паклон брату.</w:t>
      </w:r>
    </w:p>
    <w:p w:rsidR="00FD7C1E" w:rsidRDefault="00FD7C1E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FD7C1E" w:rsidRDefault="00FD7C1E" w:rsidP="00FD7C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Арганізацыйны момант.</w:t>
      </w:r>
    </w:p>
    <w:p w:rsidR="00FD7C1E" w:rsidRDefault="00FD7C1E" w:rsidP="00FD7C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Праверка дамашняга задання.</w:t>
      </w:r>
    </w:p>
    <w:p w:rsidR="00155813" w:rsidRPr="009C4380" w:rsidRDefault="008C4E33" w:rsidP="00155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9C4380">
        <w:rPr>
          <w:rFonts w:ascii="Times New Roman" w:hAnsi="Times New Roman" w:cs="Times New Roman"/>
          <w:sz w:val="28"/>
          <w:szCs w:val="28"/>
          <w:lang w:val="be-BY"/>
        </w:rPr>
        <w:t>Падрыхтоўка да ўспрымання.</w:t>
      </w:r>
      <w:r w:rsidR="00155813" w:rsidRPr="009C43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5813" w:rsidRPr="009C4380">
        <w:rPr>
          <w:rFonts w:ascii="Times New Roman" w:hAnsi="Times New Roman" w:cs="Times New Roman"/>
          <w:sz w:val="28"/>
          <w:szCs w:val="28"/>
          <w:lang w:val="be-BY"/>
        </w:rPr>
        <w:t>Уступнае слова настаўніка: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122002">
        <w:rPr>
          <w:rFonts w:ascii="Times New Roman" w:hAnsi="Times New Roman" w:cs="Times New Roman"/>
          <w:sz w:val="28"/>
          <w:szCs w:val="28"/>
          <w:lang w:val="be-BY"/>
        </w:rPr>
        <w:t xml:space="preserve">На працягу </w:t>
      </w:r>
      <w:r>
        <w:rPr>
          <w:rFonts w:ascii="Times New Roman" w:hAnsi="Times New Roman" w:cs="Times New Roman"/>
          <w:sz w:val="28"/>
          <w:szCs w:val="28"/>
          <w:lang w:val="be-BY"/>
        </w:rPr>
        <w:t>многіх стагоддзяў ва ўсіх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славянскіх народаў хлеб з’яўляўся асноўнай ежай. Лічылася, што, калі ў хаце на стале ёсць хлеб, сям’я будзе сытай.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Людзі шанавалі хлеб, складалі пра яго песні, казкі, прымаўкі і прыказкі.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Дзеці чытаюць прыказкі і прымаўкі, запісаныя на дошцы або на аркушы паперы:</w:t>
      </w:r>
    </w:p>
    <w:p w:rsidR="00155813" w:rsidRPr="00FC1CC5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Без хлеба і мёдам сыты не будзеш.</w:t>
      </w:r>
    </w:p>
    <w:p w:rsidR="00155813" w:rsidRPr="00FC1CC5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Дзяцей – як бобу, а хлеба – ні дробу.</w:t>
      </w:r>
    </w:p>
    <w:p w:rsidR="00155813" w:rsidRPr="00FC1CC5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Галоднай куме хлеб на вуме.</w:t>
      </w:r>
    </w:p>
    <w:p w:rsidR="00155813" w:rsidRPr="00FC1CC5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Калі хочаш хлеба мець, то трэба зямельку глядзець.</w:t>
      </w:r>
    </w:p>
    <w:p w:rsidR="00155813" w:rsidRPr="00FC1CC5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Найсмачнейшы хлеб ад сваёй працы.</w:t>
      </w:r>
    </w:p>
    <w:p w:rsidR="00155813" w:rsidRPr="00FC1CC5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Калі хлеб у возе, то няма бяды ў дарозе.</w:t>
      </w:r>
    </w:p>
    <w:p w:rsidR="00155813" w:rsidRPr="00FC1CC5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Хлеб – усяму галава.</w:t>
      </w:r>
    </w:p>
    <w:p w:rsidR="00155813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Хлебу гультай не сябра.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Высвятляецца змест кожнай прыказкі і прымаўкі.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 w:rsidRPr="00FC1CC5">
        <w:rPr>
          <w:rFonts w:ascii="Times New Roman" w:hAnsi="Times New Roman" w:cs="Times New Roman"/>
          <w:sz w:val="28"/>
          <w:szCs w:val="28"/>
          <w:lang w:val="be-BY"/>
        </w:rPr>
        <w:t>Нямала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твораў прысвяцілі хлебу беларускія пісьменнікі,  – прадаўжае настаўнік . – Некаторыя з іх вы ведаеце. Напрыклад , казку Івана Грамовіча “Кавалачак хлеба”. Сугучны з ёй і верш Міхася Пазнякова “Каласок”:</w:t>
      </w:r>
    </w:p>
    <w:p w:rsidR="00155813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91B0D">
        <w:rPr>
          <w:rFonts w:ascii="Times New Roman" w:hAnsi="Times New Roman" w:cs="Times New Roman"/>
          <w:i/>
          <w:sz w:val="28"/>
          <w:szCs w:val="28"/>
          <w:lang w:val="be-BY"/>
        </w:rPr>
        <w:t>З</w:t>
      </w:r>
      <w:r w:rsidRPr="00391B0D">
        <w:rPr>
          <w:rFonts w:ascii="Times New Roman" w:hAnsi="Times New Roman" w:cs="Times New Roman"/>
          <w:i/>
          <w:sz w:val="28"/>
          <w:szCs w:val="28"/>
        </w:rPr>
        <w:t>найшоў на ржышчы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Спелы каласок,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Гэта нівы летняй -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Сонечны сынок.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Сціплы і маўклівы,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Быў амаль відзён,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А на самай справе -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Скарб вялікі ён.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Бо ў ім ажно сорак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Казачных братоў.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Кожны з іх па столькі ж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Адшукаць гатоў,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Каб мы невыводна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Мелі на стале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Заўтра і заўсёды</w:t>
      </w:r>
      <w:r w:rsidRPr="00391B0D">
        <w:rPr>
          <w:rFonts w:ascii="Times New Roman" w:hAnsi="Times New Roman" w:cs="Times New Roman"/>
          <w:i/>
          <w:sz w:val="28"/>
          <w:szCs w:val="28"/>
        </w:rPr>
        <w:br/>
        <w:t>Свежы, смачны хлеб.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Каб атрымаць свежы, смачны хлеб, трэба шмат працаваць. Аб нялёгкай працы хлебароба пісаў наш пясняр Янка Купала ў вершы “Хлеб”:</w:t>
      </w:r>
    </w:p>
    <w:p w:rsidR="00155813" w:rsidRPr="006F22CF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22CF">
        <w:rPr>
          <w:rFonts w:ascii="Times New Roman" w:hAnsi="Times New Roman" w:cs="Times New Roman"/>
          <w:i/>
          <w:sz w:val="28"/>
          <w:szCs w:val="28"/>
        </w:rPr>
        <w:t>Мы і з сошкай ішлі, і з баронкай ішлі</w:t>
      </w:r>
      <w:r w:rsidRPr="006F22CF">
        <w:rPr>
          <w:rFonts w:ascii="Times New Roman" w:hAnsi="Times New Roman" w:cs="Times New Roman"/>
          <w:i/>
          <w:sz w:val="28"/>
          <w:szCs w:val="28"/>
        </w:rPr>
        <w:br/>
        <w:t>Заслужыцца на ласку ў цябе,</w:t>
      </w:r>
      <w:r w:rsidRPr="006F22CF">
        <w:rPr>
          <w:rFonts w:ascii="Times New Roman" w:hAnsi="Times New Roman" w:cs="Times New Roman"/>
          <w:i/>
          <w:sz w:val="28"/>
          <w:szCs w:val="28"/>
        </w:rPr>
        <w:br/>
        <w:t>I гной везлі, траслі на пусцейшай раллі</w:t>
      </w:r>
      <w:r w:rsidRPr="006F22CF">
        <w:rPr>
          <w:rFonts w:ascii="Times New Roman" w:hAnsi="Times New Roman" w:cs="Times New Roman"/>
          <w:i/>
          <w:sz w:val="28"/>
          <w:szCs w:val="28"/>
        </w:rPr>
        <w:br/>
        <w:t>Сеяць шлі аж па трэцяй арбе.</w:t>
      </w:r>
    </w:p>
    <w:p w:rsidR="00155813" w:rsidRDefault="00155813" w:rsidP="00155813">
      <w:pPr>
        <w:pStyle w:val="a3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F22CF">
        <w:rPr>
          <w:rFonts w:ascii="Times New Roman" w:hAnsi="Times New Roman" w:cs="Times New Roman"/>
          <w:i/>
          <w:sz w:val="28"/>
          <w:szCs w:val="28"/>
        </w:rPr>
        <w:lastRenderedPageBreak/>
        <w:t>I свянцілі цябе, ідучы засяваць,</w:t>
      </w:r>
      <w:r w:rsidRPr="006F22CF">
        <w:rPr>
          <w:rFonts w:ascii="Times New Roman" w:hAnsi="Times New Roman" w:cs="Times New Roman"/>
          <w:i/>
          <w:sz w:val="28"/>
          <w:szCs w:val="28"/>
        </w:rPr>
        <w:br/>
        <w:t>Выбіралі к сяўбе лепшы дзень,</w:t>
      </w:r>
      <w:r w:rsidRPr="006F22CF">
        <w:rPr>
          <w:rFonts w:ascii="Times New Roman" w:hAnsi="Times New Roman" w:cs="Times New Roman"/>
          <w:i/>
          <w:sz w:val="28"/>
          <w:szCs w:val="28"/>
        </w:rPr>
        <w:br/>
        <w:t>А на лета цябе ўсёй сям'ёй шлі збіраць,</w:t>
      </w:r>
      <w:r w:rsidRPr="006F22CF">
        <w:rPr>
          <w:rFonts w:ascii="Times New Roman" w:hAnsi="Times New Roman" w:cs="Times New Roman"/>
          <w:i/>
          <w:sz w:val="28"/>
          <w:szCs w:val="28"/>
        </w:rPr>
        <w:br/>
        <w:t>Сцераглі хмары, ўбачыўшы цень.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з тэкстам.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</w:t>
      </w:r>
      <w:r w:rsidRPr="00FC1CC5">
        <w:rPr>
          <w:rFonts w:ascii="Times New Roman" w:hAnsi="Times New Roman" w:cs="Times New Roman"/>
          <w:i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Сёння на ўроку мы пазнаёмімся з вершам Максіма Танка “Паклон хлебу”. Пры чытанні тэксту вы сустрэнецеся са словамі, якія, магчыма, будуць незразумелыя. Яны запісаны на дошцы ў першым слупку.</w:t>
      </w:r>
    </w:p>
    <w:p w:rsidR="00155813" w:rsidRP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Дзеці хорам чытаюць гэтыя словы, а настаўнік тлумачыць іх.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359DC">
        <w:rPr>
          <w:rFonts w:ascii="Times New Roman" w:hAnsi="Times New Roman" w:cs="Times New Roman"/>
          <w:b/>
          <w:sz w:val="28"/>
          <w:szCs w:val="28"/>
          <w:lang w:val="be-BY"/>
        </w:rPr>
        <w:t>Луста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адрэзаны вялікі плоскі кавалак хлеба.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359DC">
        <w:rPr>
          <w:rFonts w:ascii="Times New Roman" w:hAnsi="Times New Roman" w:cs="Times New Roman"/>
          <w:b/>
          <w:sz w:val="28"/>
          <w:szCs w:val="28"/>
          <w:lang w:val="be-BY"/>
        </w:rPr>
        <w:t>Споры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(спорны) – тут: выгадны ў гаспадарчых адносінах.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359DC">
        <w:rPr>
          <w:rFonts w:ascii="Times New Roman" w:hAnsi="Times New Roman" w:cs="Times New Roman"/>
          <w:b/>
          <w:sz w:val="28"/>
          <w:szCs w:val="28"/>
          <w:lang w:val="be-BY"/>
        </w:rPr>
        <w:t>Дзівак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чалавек, паводзіны якога выклікаюць здзіўленне.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359DC">
        <w:rPr>
          <w:rFonts w:ascii="Times New Roman" w:hAnsi="Times New Roman" w:cs="Times New Roman"/>
          <w:b/>
          <w:sz w:val="28"/>
          <w:szCs w:val="28"/>
          <w:lang w:val="be-BY"/>
        </w:rPr>
        <w:t>Імгла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смуга, пялёнка (заслона) туману.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359DC">
        <w:rPr>
          <w:rFonts w:ascii="Times New Roman" w:hAnsi="Times New Roman" w:cs="Times New Roman"/>
          <w:b/>
          <w:sz w:val="28"/>
          <w:szCs w:val="28"/>
          <w:lang w:val="be-BY"/>
        </w:rPr>
        <w:t>Дзірван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верхні слой глебы, густа зарослы травой.</w:t>
      </w:r>
    </w:p>
    <w:p w:rsidR="00FD7C1E" w:rsidRDefault="00FD7C1E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359DC" w:rsidRDefault="002359DC" w:rsidP="001558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155813">
        <w:rPr>
          <w:rFonts w:ascii="Times New Roman" w:hAnsi="Times New Roman" w:cs="Times New Roman"/>
          <w:sz w:val="28"/>
          <w:szCs w:val="28"/>
          <w:lang w:val="be-BY"/>
        </w:rPr>
        <w:t>Чытанне верша настаўнікам (кнігі ў дзяцей загорнуты).</w:t>
      </w:r>
    </w:p>
    <w:p w:rsidR="00155813" w:rsidRDefault="00155813" w:rsidP="00155813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Праверка першаснага ўспрымання. </w:t>
      </w:r>
      <w:r>
        <w:rPr>
          <w:rFonts w:ascii="Times New Roman" w:hAnsi="Times New Roman" w:cs="Times New Roman"/>
          <w:sz w:val="28"/>
          <w:szCs w:val="28"/>
          <w:lang w:val="be-BY"/>
        </w:rPr>
        <w:t>Высвятленне галоўнай думкі.</w:t>
      </w:r>
    </w:p>
    <w:p w:rsidR="009C4380" w:rsidRPr="009C4380" w:rsidRDefault="00155813" w:rsidP="009C43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–Як вы лічыце, якая асноўная думка гэтага твора? Магчыма, вы яе выкажыце з дапамогай адной з прымавак, запісаных на дошцы?</w:t>
      </w:r>
      <w:r w:rsidR="009C4380" w:rsidRPr="009C43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4380" w:rsidRPr="009C4380">
        <w:rPr>
          <w:rFonts w:ascii="Times New Roman" w:hAnsi="Times New Roman" w:cs="Times New Roman"/>
          <w:sz w:val="28"/>
          <w:szCs w:val="28"/>
          <w:lang w:val="be-BY"/>
        </w:rPr>
        <w:t>Падрыхтоўка вучныў да чытання верша. Настаўнік чытае словы, запісаныя на дошцы ў другім слупку. Дзеці паўтараюць іх. Затым школьнікі самі чытаюць гэтыя словы (магчыма чытанне ланцужком).</w:t>
      </w:r>
    </w:p>
    <w:p w:rsidR="009C4380" w:rsidRDefault="009C4380" w:rsidP="009C43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Педагог звяртае ўвагу на словы, запісаныя ў трэцім слупку, папярэджвае, што дзеці павінны будуць растлумачыць іх сэнс пасля таго, як прачытаюць верш пра сабе.</w:t>
      </w:r>
    </w:p>
    <w:p w:rsidR="009C4380" w:rsidRDefault="009C4380" w:rsidP="009C43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Лексічная работа. Вучні расказваюць сэнс слоў, запісаных ў трэцім слупку. Настаўнік абагульняе выказванні дзяцей.</w:t>
      </w:r>
    </w:p>
    <w:p w:rsidR="009C4380" w:rsidRDefault="009C4380" w:rsidP="009C43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623D4D">
        <w:rPr>
          <w:rFonts w:ascii="Times New Roman" w:hAnsi="Times New Roman" w:cs="Times New Roman"/>
          <w:b/>
          <w:sz w:val="28"/>
          <w:szCs w:val="28"/>
          <w:lang w:val="be-BY"/>
        </w:rPr>
        <w:t>Кірмаш</w:t>
      </w:r>
      <w:r>
        <w:rPr>
          <w:rFonts w:ascii="Times New Roman" w:hAnsi="Times New Roman" w:cs="Times New Roman"/>
          <w:sz w:val="28"/>
          <w:szCs w:val="28"/>
          <w:lang w:val="be-BY"/>
        </w:rPr>
        <w:t>. 1. Даўней так называлі святочны базар, які наладжваўся звычайна ў пэўную пару года і суправажаўся народнымі гульнямі.</w:t>
      </w:r>
    </w:p>
    <w:p w:rsidR="009C4380" w:rsidRDefault="009C4380" w:rsidP="009C43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Вялікі продаж тавараў у пэўную пару года ў вызначаным месцы.</w:t>
      </w:r>
    </w:p>
    <w:p w:rsidR="009C4380" w:rsidRDefault="009C4380" w:rsidP="009C43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623D4D">
        <w:rPr>
          <w:rFonts w:ascii="Times New Roman" w:hAnsi="Times New Roman" w:cs="Times New Roman"/>
          <w:b/>
          <w:sz w:val="28"/>
          <w:szCs w:val="28"/>
          <w:lang w:val="be-BY"/>
        </w:rPr>
        <w:t>Здалёк</w:t>
      </w:r>
      <w:r>
        <w:rPr>
          <w:rFonts w:ascii="Times New Roman" w:hAnsi="Times New Roman" w:cs="Times New Roman"/>
          <w:sz w:val="28"/>
          <w:szCs w:val="28"/>
          <w:lang w:val="be-BY"/>
        </w:rPr>
        <w:t>. Тлумачыцца шляхам падбору роднасных слоў (даль, далёкі), а таксама з дапамогай прыкладаў (прыехаў здалёк, бачна здалёк).</w:t>
      </w:r>
    </w:p>
    <w:p w:rsidR="009C4380" w:rsidRDefault="009C4380" w:rsidP="009C43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623D4D">
        <w:rPr>
          <w:rFonts w:ascii="Times New Roman" w:hAnsi="Times New Roman" w:cs="Times New Roman"/>
          <w:b/>
          <w:sz w:val="28"/>
          <w:szCs w:val="28"/>
          <w:lang w:val="be-BY"/>
        </w:rPr>
        <w:t>Вандроўнік</w:t>
      </w:r>
      <w:r>
        <w:rPr>
          <w:rFonts w:ascii="Times New Roman" w:hAnsi="Times New Roman" w:cs="Times New Roman"/>
          <w:sz w:val="28"/>
          <w:szCs w:val="28"/>
          <w:lang w:val="be-BY"/>
        </w:rPr>
        <w:t>. Чалавек, які вандруе, падарожнічае.</w:t>
      </w:r>
    </w:p>
    <w:p w:rsidR="009C4380" w:rsidRDefault="009C4380" w:rsidP="009C43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623D4D">
        <w:rPr>
          <w:rFonts w:ascii="Times New Roman" w:hAnsi="Times New Roman" w:cs="Times New Roman"/>
          <w:b/>
          <w:sz w:val="28"/>
          <w:szCs w:val="28"/>
          <w:lang w:val="be-BY"/>
        </w:rPr>
        <w:t>Наракаць</w:t>
      </w:r>
      <w:r>
        <w:rPr>
          <w:rFonts w:ascii="Times New Roman" w:hAnsi="Times New Roman" w:cs="Times New Roman"/>
          <w:sz w:val="28"/>
          <w:szCs w:val="28"/>
          <w:lang w:val="be-BY"/>
        </w:rPr>
        <w:t>. Выказваць крыўду, нездавальненне. Можна пабудаваць тлумацэнне на падборы сінонімаў: скардзіцца, шкадаваць, бедаваць.</w:t>
      </w:r>
    </w:p>
    <w:p w:rsidR="009C4380" w:rsidRDefault="009C4380" w:rsidP="009C43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623D4D">
        <w:rPr>
          <w:rFonts w:ascii="Times New Roman" w:hAnsi="Times New Roman" w:cs="Times New Roman"/>
          <w:b/>
          <w:sz w:val="28"/>
          <w:szCs w:val="28"/>
          <w:lang w:val="be-BY"/>
        </w:rPr>
        <w:t>Запярэцыць</w:t>
      </w:r>
      <w:r>
        <w:rPr>
          <w:rFonts w:ascii="Times New Roman" w:hAnsi="Times New Roman" w:cs="Times New Roman"/>
          <w:sz w:val="28"/>
          <w:szCs w:val="28"/>
          <w:lang w:val="be-BY"/>
        </w:rPr>
        <w:t>. Выказваць нязгоду са сказаным.</w:t>
      </w:r>
    </w:p>
    <w:p w:rsidR="009C4380" w:rsidRPr="009C4380" w:rsidRDefault="009C4380" w:rsidP="009C43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Пашкандыбаць</w:t>
      </w:r>
      <w:r w:rsidRPr="00623D4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Тлумачыцца шляхам падбору сінонімаў: пайсці, паплесціся, пацягнуцца.</w:t>
      </w:r>
    </w:p>
    <w:p w:rsidR="009C4380" w:rsidRDefault="009C4380" w:rsidP="009C4380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Не муліць</w:t>
      </w:r>
      <w:r w:rsidRPr="00623D4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Для вызначэння сэнсу падбіраюцца сінонімы: не цісне, не рэжа.</w:t>
      </w:r>
    </w:p>
    <w:p w:rsidR="009C4380" w:rsidRPr="0067656F" w:rsidRDefault="009C4380" w:rsidP="0067656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Брысці</w:t>
      </w:r>
      <w:r w:rsidRPr="00623D4D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Ісці павольна, з цяжкас</w:t>
      </w:r>
      <w:r w:rsidR="0067656F">
        <w:rPr>
          <w:rFonts w:ascii="Times New Roman" w:hAnsi="Times New Roman" w:cs="Times New Roman"/>
          <w:sz w:val="28"/>
          <w:szCs w:val="28"/>
          <w:lang w:val="be-BY"/>
        </w:rPr>
        <w:t>цю перастаўляючы ногі: цягнуцца.</w:t>
      </w:r>
    </w:p>
    <w:p w:rsidR="0067656F" w:rsidRDefault="00C75FC1" w:rsidP="0067656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p w:rsidR="00C75FC1" w:rsidRPr="0067656F" w:rsidRDefault="00C75FC1" w:rsidP="0067656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67656F">
        <w:rPr>
          <w:rFonts w:ascii="Times New Roman" w:hAnsi="Times New Roman" w:cs="Times New Roman"/>
          <w:sz w:val="28"/>
          <w:szCs w:val="28"/>
          <w:lang w:val="be-BY"/>
        </w:rPr>
        <w:t xml:space="preserve"> Аналіз твора і вызначэнне мастацкіх сродак. Настаўнік прапануе:</w:t>
      </w:r>
    </w:p>
    <w:p w:rsidR="00C75FC1" w:rsidRDefault="007A06DE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>Прачытайце радкі, у якіх гаворыцца пра тое, як хлеб размаўляў з вандроўнікам. Як вы разумееце словы “зусім не ты мяне, дзівак, але цябе нясу я”? (Калі чалавек сыты, яму і дарога не цяжка.)</w:t>
      </w:r>
    </w:p>
    <w:p w:rsidR="007A06DE" w:rsidRDefault="007A06DE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У якім сэнсе аўтар выкарыстаў дзеяслоў </w:t>
      </w:r>
      <w:r w:rsidRPr="00BB6E88">
        <w:rPr>
          <w:rFonts w:ascii="Times New Roman" w:hAnsi="Times New Roman" w:cs="Times New Roman"/>
          <w:b/>
          <w:sz w:val="28"/>
          <w:szCs w:val="28"/>
          <w:lang w:val="be-BY"/>
        </w:rPr>
        <w:t>нясу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у прамым ці пераносным? (У пераносным.) А як зразумеў гэтыя словы вандроўнік? (У прамым сэнсе.) Што ён адказаў? Прачытайце. Які сэнс уклаў вандроўнік у словы хто – каго? (Пабачым, хто каго нясе.) Прачытайце радкі, у якіх гаворыцца, што зрабіў вандроўнік з хлебам. Ці сапраўды мяшок быў такі цяжкі? (Не.) Чаму? (У ім, акрамя хлеба, больш нічога не было.) З якой мэтай пісьменнік выкарыстаў прыметнік </w:t>
      </w:r>
      <w:r w:rsidRPr="00BB6E88">
        <w:rPr>
          <w:rFonts w:ascii="Times New Roman" w:hAnsi="Times New Roman" w:cs="Times New Roman"/>
          <w:b/>
          <w:sz w:val="28"/>
          <w:szCs w:val="28"/>
          <w:lang w:val="be-BY"/>
        </w:rPr>
        <w:t>цяжкі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BB6E88">
        <w:rPr>
          <w:rFonts w:ascii="Times New Roman" w:hAnsi="Times New Roman" w:cs="Times New Roman"/>
          <w:sz w:val="28"/>
          <w:szCs w:val="28"/>
          <w:lang w:val="be-BY"/>
        </w:rPr>
        <w:t xml:space="preserve"> (Каб паказаць характар вандроўніка, якому нялёгка дагадзіць.) Знайдзіце ў вершы словы, блізкія па значэнню да дзеяслова</w:t>
      </w:r>
      <w:r w:rsidR="00BB6E88" w:rsidRPr="00BB6E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ісці</w:t>
      </w:r>
      <w:r w:rsidR="00BB6E88">
        <w:rPr>
          <w:rFonts w:ascii="Times New Roman" w:hAnsi="Times New Roman" w:cs="Times New Roman"/>
          <w:sz w:val="28"/>
          <w:szCs w:val="28"/>
          <w:lang w:val="be-BY"/>
        </w:rPr>
        <w:t xml:space="preserve">. (Плёўся, пашкандыбаў, брыдзе.) З якой мэтай ужыў іх аўтар? (Каб паказаць, з якім настроем рухаўся падарожнік.) Прачытайце радкі, у якіх ужываюцца дзеясловы </w:t>
      </w:r>
      <w:r w:rsidR="00BB6E88" w:rsidRPr="00BB6E88">
        <w:rPr>
          <w:rFonts w:ascii="Times New Roman" w:hAnsi="Times New Roman" w:cs="Times New Roman"/>
          <w:b/>
          <w:sz w:val="28"/>
          <w:szCs w:val="28"/>
          <w:lang w:val="be-BY"/>
        </w:rPr>
        <w:t>плёўся, пашкандыбаў, брыдзе</w:t>
      </w:r>
      <w:r w:rsidR="00BB6E88">
        <w:rPr>
          <w:rFonts w:ascii="Times New Roman" w:hAnsi="Times New Roman" w:cs="Times New Roman"/>
          <w:sz w:val="28"/>
          <w:szCs w:val="28"/>
          <w:lang w:val="be-BY"/>
        </w:rPr>
        <w:t>. Пра што сведчаць гэтыя словы? (Пра тое, што вандроўнік вельмі стаміўся, але ўпарта ішоў да хлеба, каб памірыцца з ім.) Калі ўспомніў чалавек пра хлеб? (Калі моцна прагаладаўся.) Якім ён уяўляўся вандроўніку? (Духмяным і цудоўным.) Ці змог стомлены падарожнік заснуць? Прачытайце. Якая прымаўка падыходзіць да гэтых радкоў? (Галоднай куме хлеб на вуме.) Прачытайце радкі, якія апісваюць сустрэчу</w:t>
      </w:r>
      <w:r w:rsidR="00EF3FBC">
        <w:rPr>
          <w:rFonts w:ascii="Times New Roman" w:hAnsi="Times New Roman" w:cs="Times New Roman"/>
          <w:sz w:val="28"/>
          <w:szCs w:val="28"/>
          <w:lang w:val="be-BY"/>
        </w:rPr>
        <w:t xml:space="preserve"> вандроўніка з хлебам. Чаму вандроўнік нізка пакланіўся хлебу? (Прызнаў сваю памылку, выказай павагу хлебу, прасіў у яго прабачэння.) </w:t>
      </w:r>
    </w:p>
    <w:p w:rsidR="00EF3FBC" w:rsidRDefault="00EF3FBC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Як аўтар называе хлеб? (Луста, цудоўны, духмяны, друг, страта, брат.) Ці можам мы сказаць, што пісьменнік ачалавечвае хлеб? (Можам, бо аўтар называе хлеб другам і братам, піша гэта слова з вялікай літары. А з якой літары напісана слова </w:t>
      </w:r>
      <w:r w:rsidRPr="00EF3FBC">
        <w:rPr>
          <w:rFonts w:ascii="Times New Roman" w:hAnsi="Times New Roman" w:cs="Times New Roman"/>
          <w:b/>
          <w:sz w:val="28"/>
          <w:szCs w:val="28"/>
          <w:lang w:val="be-BY"/>
        </w:rPr>
        <w:t>вандроўнік</w:t>
      </w:r>
      <w:r>
        <w:rPr>
          <w:rFonts w:ascii="Times New Roman" w:hAnsi="Times New Roman" w:cs="Times New Roman"/>
          <w:sz w:val="28"/>
          <w:szCs w:val="28"/>
          <w:lang w:val="be-BY"/>
        </w:rPr>
        <w:t>? Чаму? (Пісьменнік ставіць хлеб вышэй за гэтага чалавека.)</w:t>
      </w:r>
    </w:p>
    <w:p w:rsidR="00EF3FBC" w:rsidRDefault="00EF3FBC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Падрыхтоўка да слоўнага малявання (з выкарыстаннем малюнка, спецыяльна зробленых да гэтага ўрока.)</w:t>
      </w:r>
    </w:p>
    <w:p w:rsidR="00EF3FBC" w:rsidRDefault="00EF3FBC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>У падручніку змешчана ілюстрацыя да верша Максіма Танка. Прачытайце радкі, якім яна адпавядае.</w:t>
      </w:r>
    </w:p>
    <w:p w:rsidR="00EF3FBC" w:rsidRDefault="00EF3FBC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</w:t>
      </w:r>
      <w:r w:rsidR="009A6AB2">
        <w:rPr>
          <w:rFonts w:ascii="Times New Roman" w:hAnsi="Times New Roman" w:cs="Times New Roman"/>
          <w:sz w:val="28"/>
          <w:szCs w:val="28"/>
          <w:lang w:val="be-BY"/>
        </w:rPr>
        <w:t>Верш “Паклон хлебу” можна падзяліць на тры часткі. Паспрабуйце іх вызначыць.</w:t>
      </w:r>
    </w:p>
    <w:p w:rsidR="009A6AB2" w:rsidRDefault="009A6AB2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Да дошкі прымацоўваюцца малюнкі, якія перадаюць змест гэтых частак. Выкліканы вучань чыіае 1-ю частку і вызначае адпаведную ілюстрацыю. Дзеці знаходзяць у вершы і запісваюць словы, якія дапамагаюць перадаць змест дадзенай часткі. Аналагічным чынам арганізуецца работа над 2-й і 3-й часткамі.</w:t>
      </w:r>
    </w:p>
    <w:p w:rsidR="009A6AB2" w:rsidRDefault="009A6AB2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Дамашняе заданне.</w:t>
      </w:r>
    </w:p>
    <w:p w:rsidR="009A6AB2" w:rsidRDefault="009A6AB2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>Абапіраючыся на запісаныя словы, зрабіце дома малюнкі да кожнай часткі.</w:t>
      </w:r>
    </w:p>
    <w:p w:rsidR="009A6AB2" w:rsidRDefault="009A6AB2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Падрыхтоўка да выразнага чытання. Пасля таго як дзеці (з дапамогай настаўніка) вызначаць, з якой гуснасцю, з якім тэмпам і настроем трэба чытаць верш “Паклон хлебу” , праводзіцца практыкаванне на выпрацоўку аб’ёмнага дыхання.</w:t>
      </w:r>
    </w:p>
    <w:p w:rsidR="00795B44" w:rsidRDefault="00795B44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Работа над дыханнем.</w:t>
      </w:r>
    </w:p>
    <w:p w:rsidR="00795B44" w:rsidRDefault="00795B44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У вас на партах ляжаць тонкія папяровыя палоскі. Падніміце іх, трымаючы за край. Робім удых і паступовы выдых на гэтую палоску (паперка адхіляецца). Паўтараем некалькі  разоў: удых і паступовы моцны выдых.</w:t>
      </w:r>
    </w:p>
    <w:p w:rsidR="00795B44" w:rsidRDefault="00795B44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Рыхтуючыся да выразнага чытання верша, вучні знаходзяць у ім і пазначаюць алоўкам сэнсава важныя словы (на іх падае лагічны націск), а таксама паўзы. Гэта робіцца ка</w:t>
      </w:r>
      <w:r w:rsidR="008C4E33">
        <w:rPr>
          <w:rFonts w:ascii="Times New Roman" w:hAnsi="Times New Roman" w:cs="Times New Roman"/>
          <w:sz w:val="28"/>
          <w:szCs w:val="28"/>
          <w:lang w:val="be-BY"/>
        </w:rPr>
        <w:t xml:space="preserve">лектыўна пад кіраўніцтвам настаўніка. </w:t>
      </w:r>
    </w:p>
    <w:p w:rsidR="008C4E33" w:rsidRDefault="008C4E33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Адпрацоўка выразнага чытання. Пасля трэніровачных практыкаванняў  (з улікам разгледжаных сродкаў выразнасці) праводзіцца конкурс на лепшага чытальніка. Журы з трох чалавек ацэньвае чытанне вучнямі верша(па частках) . настаўнік выступае ў ролі эксперта .</w:t>
      </w:r>
    </w:p>
    <w:p w:rsidR="008C4E33" w:rsidRDefault="008C4E33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Падвядзенне вынікаў урока.</w:t>
      </w:r>
    </w:p>
    <w:p w:rsidR="008C4E33" w:rsidRDefault="008C4E33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>Чаму Максім Танк назваў верш “Паклон хлебу”? Якая галоўная думка твора? Чаму мы павінны берагчы і шанаваць хлеб?</w:t>
      </w:r>
    </w:p>
    <w:p w:rsidR="00795B44" w:rsidRDefault="00795B44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A6AB2" w:rsidRDefault="009A6AB2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C75FC1" w:rsidRDefault="00C75FC1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23D4D" w:rsidRPr="002359DC" w:rsidRDefault="00623D4D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359DC" w:rsidRDefault="002359DC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F22CF" w:rsidRPr="006F22CF" w:rsidRDefault="006F22CF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6F22CF" w:rsidRPr="006F22CF" w:rsidRDefault="006F22CF" w:rsidP="006F22C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391B0D" w:rsidRPr="00391B0D" w:rsidRDefault="00391B0D" w:rsidP="00FC1CC5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FC1CC5" w:rsidRPr="00FC1CC5" w:rsidRDefault="00FC1CC5" w:rsidP="0012200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BD468A" w:rsidRDefault="00BD468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35763" w:rsidRPr="00F35763" w:rsidRDefault="00F35763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F35763" w:rsidRPr="00F3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6E2"/>
    <w:multiLevelType w:val="hybridMultilevel"/>
    <w:tmpl w:val="AB241C58"/>
    <w:lvl w:ilvl="0" w:tplc="0F267FF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33D63"/>
    <w:multiLevelType w:val="hybridMultilevel"/>
    <w:tmpl w:val="7C1E2836"/>
    <w:lvl w:ilvl="0" w:tplc="C29428F2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B40A31"/>
    <w:multiLevelType w:val="hybridMultilevel"/>
    <w:tmpl w:val="6A662C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72613"/>
    <w:multiLevelType w:val="hybridMultilevel"/>
    <w:tmpl w:val="AFA6F4C8"/>
    <w:lvl w:ilvl="0" w:tplc="2B5E1AA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EA59C3"/>
    <w:multiLevelType w:val="hybridMultilevel"/>
    <w:tmpl w:val="75385C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A0958"/>
    <w:multiLevelType w:val="hybridMultilevel"/>
    <w:tmpl w:val="26A01906"/>
    <w:lvl w:ilvl="0" w:tplc="C29428F2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0817B0"/>
    <w:multiLevelType w:val="hybridMultilevel"/>
    <w:tmpl w:val="E8D4B63C"/>
    <w:lvl w:ilvl="0" w:tplc="C29428F2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54"/>
    <w:rsid w:val="00031334"/>
    <w:rsid w:val="00122002"/>
    <w:rsid w:val="00155813"/>
    <w:rsid w:val="002359DC"/>
    <w:rsid w:val="00391B0D"/>
    <w:rsid w:val="00623D4D"/>
    <w:rsid w:val="0067656F"/>
    <w:rsid w:val="006F22CF"/>
    <w:rsid w:val="00795B44"/>
    <w:rsid w:val="007A06DE"/>
    <w:rsid w:val="007E4454"/>
    <w:rsid w:val="008C4E33"/>
    <w:rsid w:val="009A6AB2"/>
    <w:rsid w:val="009C4380"/>
    <w:rsid w:val="009E1CAD"/>
    <w:rsid w:val="00BB6E88"/>
    <w:rsid w:val="00BD468A"/>
    <w:rsid w:val="00C75FC1"/>
    <w:rsid w:val="00EF3FBC"/>
    <w:rsid w:val="00F35763"/>
    <w:rsid w:val="00FC1CC5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2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2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Лёлик</dc:creator>
  <cp:keywords/>
  <dc:description/>
  <cp:lastModifiedBy>Лёлик</cp:lastModifiedBy>
  <cp:revision>3</cp:revision>
  <dcterms:created xsi:type="dcterms:W3CDTF">2019-05-27T11:00:00Z</dcterms:created>
  <dcterms:modified xsi:type="dcterms:W3CDTF">2019-05-28T08:37:00Z</dcterms:modified>
</cp:coreProperties>
</file>